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844" w:rsidRPr="00C078A1" w:rsidRDefault="00085844" w:rsidP="0008584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C078A1">
        <w:rPr>
          <w:rFonts w:ascii="Arial" w:hAnsi="Arial" w:cs="Arial"/>
          <w:b/>
          <w:sz w:val="28"/>
          <w:szCs w:val="28"/>
        </w:rPr>
        <w:t>Jednací řád komisí Rady města Prostějova</w:t>
      </w:r>
    </w:p>
    <w:p w:rsidR="00085844" w:rsidRPr="00C078A1" w:rsidRDefault="00085844" w:rsidP="00085844">
      <w:pPr>
        <w:jc w:val="center"/>
        <w:rPr>
          <w:rFonts w:ascii="Arial" w:hAnsi="Arial" w:cs="Arial"/>
          <w:b/>
          <w:sz w:val="22"/>
          <w:szCs w:val="22"/>
        </w:rPr>
      </w:pPr>
    </w:p>
    <w:p w:rsidR="00085844" w:rsidRPr="00C078A1" w:rsidRDefault="00085844" w:rsidP="00085844">
      <w:pPr>
        <w:jc w:val="center"/>
        <w:rPr>
          <w:rFonts w:ascii="Arial" w:hAnsi="Arial" w:cs="Arial"/>
          <w:b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spacing w:after="128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Rada města Prostějova se usnesla vydat v souladu se zákonem č. 128/2000 Sb., o obcích (obecní zřízení), ve znění pozdějších předpisů, (dále jen ”zákon o obcích”) tento Jednací řád komisí Rady města Prostějova.</w:t>
      </w:r>
    </w:p>
    <w:p w:rsidR="00085844" w:rsidRPr="00C078A1" w:rsidRDefault="00085844" w:rsidP="00085844">
      <w:pPr>
        <w:shd w:val="clear" w:color="auto" w:fill="FFFFFF"/>
        <w:spacing w:after="128"/>
        <w:jc w:val="both"/>
        <w:rPr>
          <w:rFonts w:ascii="Arial" w:hAnsi="Arial" w:cs="Arial"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spacing w:after="128"/>
        <w:jc w:val="both"/>
        <w:rPr>
          <w:rFonts w:ascii="Arial" w:hAnsi="Arial" w:cs="Arial"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spacing w:after="128"/>
        <w:jc w:val="center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b/>
          <w:bCs/>
          <w:sz w:val="22"/>
          <w:szCs w:val="22"/>
        </w:rPr>
        <w:t>Část první</w:t>
      </w:r>
      <w:r w:rsidRPr="00C078A1">
        <w:rPr>
          <w:rFonts w:ascii="Arial" w:hAnsi="Arial" w:cs="Arial"/>
          <w:b/>
          <w:bCs/>
          <w:sz w:val="22"/>
          <w:szCs w:val="22"/>
        </w:rPr>
        <w:br/>
        <w:t>Obecná ustanovení</w:t>
      </w:r>
    </w:p>
    <w:p w:rsidR="00085844" w:rsidRPr="00C078A1" w:rsidRDefault="00085844" w:rsidP="00085844">
      <w:pPr>
        <w:shd w:val="clear" w:color="auto" w:fill="FFFFFF"/>
        <w:spacing w:after="128"/>
        <w:jc w:val="center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b/>
          <w:bCs/>
          <w:sz w:val="22"/>
          <w:szCs w:val="22"/>
        </w:rPr>
        <w:t>čl. 1</w:t>
      </w:r>
      <w:r w:rsidRPr="00C078A1">
        <w:rPr>
          <w:rFonts w:ascii="Arial" w:hAnsi="Arial" w:cs="Arial"/>
          <w:b/>
          <w:bCs/>
          <w:sz w:val="22"/>
          <w:szCs w:val="22"/>
        </w:rPr>
        <w:br/>
        <w:t>Předmět úpravy</w:t>
      </w:r>
    </w:p>
    <w:p w:rsidR="00085844" w:rsidRPr="00C078A1" w:rsidRDefault="00085844" w:rsidP="00085844">
      <w:pPr>
        <w:numPr>
          <w:ilvl w:val="0"/>
          <w:numId w:val="2"/>
        </w:numPr>
        <w:shd w:val="clear" w:color="auto" w:fill="FFFFFF"/>
        <w:tabs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Jednací řád komisí Rady města Prostějova (dále jen "jednací řád komisí") upravuje způsob přípravy, svolávání, jednání a usnášení komisí Rady města Prostějova (dále jen ”rada města”).</w:t>
      </w:r>
    </w:p>
    <w:p w:rsidR="00085844" w:rsidRPr="00C078A1" w:rsidRDefault="00085844" w:rsidP="00085844">
      <w:pPr>
        <w:numPr>
          <w:ilvl w:val="0"/>
          <w:numId w:val="2"/>
        </w:numPr>
        <w:shd w:val="clear" w:color="auto" w:fill="FFFFFF"/>
        <w:tabs>
          <w:tab w:val="left" w:pos="142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Komise jsou iniciativní a poradní orgány rady města, které působí pouze v  oblasti samostatné působnosti města Prostějova. </w:t>
      </w:r>
    </w:p>
    <w:p w:rsidR="00085844" w:rsidRPr="00C078A1" w:rsidRDefault="00085844" w:rsidP="00085844">
      <w:pPr>
        <w:shd w:val="clear" w:color="auto" w:fill="FFFFFF"/>
        <w:tabs>
          <w:tab w:val="left" w:pos="142"/>
        </w:tabs>
        <w:spacing w:before="100" w:beforeAutospacing="1" w:after="100" w:afterAutospacing="1"/>
        <w:ind w:left="709"/>
        <w:jc w:val="both"/>
        <w:rPr>
          <w:rFonts w:ascii="Arial" w:hAnsi="Arial" w:cs="Arial"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spacing w:after="128"/>
        <w:jc w:val="center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b/>
          <w:bCs/>
          <w:sz w:val="22"/>
          <w:szCs w:val="22"/>
        </w:rPr>
        <w:t>čl. 2</w:t>
      </w:r>
      <w:r w:rsidRPr="00C078A1">
        <w:rPr>
          <w:rFonts w:ascii="Arial" w:hAnsi="Arial" w:cs="Arial"/>
          <w:b/>
          <w:bCs/>
          <w:sz w:val="22"/>
          <w:szCs w:val="22"/>
        </w:rPr>
        <w:br/>
        <w:t>Zřizování komisí</w:t>
      </w:r>
    </w:p>
    <w:p w:rsidR="00085844" w:rsidRPr="00C078A1" w:rsidRDefault="00085844" w:rsidP="0008584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hanging="436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Rada města rozhoduje v souladu s </w:t>
      </w:r>
      <w:proofErr w:type="spellStart"/>
      <w:r w:rsidRPr="00C078A1">
        <w:rPr>
          <w:rFonts w:ascii="Arial" w:hAnsi="Arial" w:cs="Arial"/>
          <w:sz w:val="22"/>
          <w:szCs w:val="22"/>
        </w:rPr>
        <w:t>ust</w:t>
      </w:r>
      <w:proofErr w:type="spellEnd"/>
      <w:r w:rsidRPr="00C078A1">
        <w:rPr>
          <w:rFonts w:ascii="Arial" w:hAnsi="Arial" w:cs="Arial"/>
          <w:sz w:val="22"/>
          <w:szCs w:val="22"/>
        </w:rPr>
        <w:t xml:space="preserve">. § 102 odst. 2 písm. h) a § 122 odst. 1 zákona </w:t>
      </w:r>
      <w:r w:rsidRPr="00C078A1">
        <w:rPr>
          <w:rFonts w:ascii="Arial" w:hAnsi="Arial" w:cs="Arial"/>
          <w:sz w:val="22"/>
          <w:szCs w:val="22"/>
        </w:rPr>
        <w:br/>
        <w:t xml:space="preserve">o obcích o zřízení a zrušení komisí. </w:t>
      </w:r>
    </w:p>
    <w:p w:rsidR="00085844" w:rsidRPr="00C078A1" w:rsidRDefault="00085844" w:rsidP="0008584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hanging="436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Komise jsou zřizovány radou města jako stálé nebo dočasné, a ty zejména k řešení konkrétně stanoveného okruhu otázek.</w:t>
      </w:r>
    </w:p>
    <w:p w:rsidR="00085844" w:rsidRPr="00C078A1" w:rsidRDefault="00085844" w:rsidP="0008584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hanging="436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Komise jsou ze své činnosti odpovědné radě města. </w:t>
      </w:r>
    </w:p>
    <w:p w:rsidR="00085844" w:rsidRPr="00C078A1" w:rsidRDefault="00085844" w:rsidP="0008584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hanging="436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Rada města stanoví počet členů komisí zpravidla tak, aby byl lichý. Komise jsou vždy minimálně pětičlenné.</w:t>
      </w:r>
    </w:p>
    <w:p w:rsidR="00085844" w:rsidRPr="00C078A1" w:rsidRDefault="00085844" w:rsidP="0008584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hanging="436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Rada města jmenuje a odvolává z funkce předsedu komise a další členy komise. Předsedou komise je zpravidla člen zastupitelstva města, ostatní členové komise jsou jmenováni na základě návrhů všech klubů zastupitelů. Tajemník komise je určován </w:t>
      </w:r>
      <w:r w:rsidRPr="00C078A1">
        <w:rPr>
          <w:rFonts w:ascii="Arial" w:hAnsi="Arial" w:cs="Arial"/>
          <w:sz w:val="22"/>
          <w:szCs w:val="22"/>
        </w:rPr>
        <w:br/>
        <w:t xml:space="preserve">ze zaměstnanců statutárního města Prostějova, zařazených do Magistrátu města Prostějova, příp. z řad zaměstnanců organizace, zřízené městem Prostějovem, a to </w:t>
      </w:r>
      <w:r w:rsidRPr="00C078A1">
        <w:rPr>
          <w:rFonts w:ascii="Arial" w:hAnsi="Arial" w:cs="Arial"/>
          <w:sz w:val="22"/>
          <w:szCs w:val="22"/>
        </w:rPr>
        <w:br/>
        <w:t>na návrh tajemníka Magistrátu města Prostějova. Komise si z řad svých členů může zvolit místopředsedu.</w:t>
      </w:r>
    </w:p>
    <w:p w:rsidR="00085844" w:rsidRPr="00C078A1" w:rsidRDefault="00085844" w:rsidP="00085844">
      <w:pPr>
        <w:shd w:val="clear" w:color="auto" w:fill="FFFFFF"/>
        <w:tabs>
          <w:tab w:val="left" w:pos="284"/>
        </w:tabs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tabs>
          <w:tab w:val="left" w:pos="284"/>
        </w:tabs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C078A1">
        <w:rPr>
          <w:rFonts w:ascii="Arial" w:hAnsi="Arial" w:cs="Arial"/>
          <w:b/>
          <w:sz w:val="22"/>
          <w:szCs w:val="22"/>
        </w:rPr>
        <w:t>čl. 3</w:t>
      </w:r>
    </w:p>
    <w:p w:rsidR="00085844" w:rsidRPr="00C078A1" w:rsidRDefault="00085844" w:rsidP="00085844">
      <w:pPr>
        <w:shd w:val="clear" w:color="auto" w:fill="FFFFFF"/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C078A1">
        <w:rPr>
          <w:rFonts w:ascii="Arial" w:hAnsi="Arial" w:cs="Arial"/>
          <w:b/>
          <w:sz w:val="22"/>
          <w:szCs w:val="22"/>
        </w:rPr>
        <w:t>Členství v komisi</w:t>
      </w:r>
    </w:p>
    <w:p w:rsidR="00085844" w:rsidRPr="00C078A1" w:rsidRDefault="00085844" w:rsidP="0008584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hanging="436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Funkce člena komise vzniká jmenováním radou města. </w:t>
      </w:r>
    </w:p>
    <w:p w:rsidR="00085844" w:rsidRPr="00C078A1" w:rsidRDefault="00085844" w:rsidP="0008584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hanging="436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Funkce člena komise zaniká: </w:t>
      </w:r>
    </w:p>
    <w:p w:rsidR="00085844" w:rsidRPr="00C078A1" w:rsidRDefault="00085844" w:rsidP="0008584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zvolením nové rady města, příp. usnesením rady o zrušení přísl. komise, </w:t>
      </w:r>
    </w:p>
    <w:p w:rsidR="00085844" w:rsidRPr="00C078A1" w:rsidRDefault="00085844" w:rsidP="0008584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okamžikem, kdy člen komise oznámí na schůzi rady města, že ze své funkce odstupuje,</w:t>
      </w:r>
    </w:p>
    <w:p w:rsidR="00085844" w:rsidRPr="00C078A1" w:rsidRDefault="00085844" w:rsidP="00085844">
      <w:pPr>
        <w:numPr>
          <w:ilvl w:val="0"/>
          <w:numId w:val="5"/>
        </w:numPr>
        <w:shd w:val="clear" w:color="auto" w:fill="FFFFFF"/>
        <w:tabs>
          <w:tab w:val="left" w:pos="28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lastRenderedPageBreak/>
        <w:t xml:space="preserve">písemným oznámením o odstoupení člena komise, a to dnem, kdy bylo písemné oznámení o odstoupení doručeno orgánům obce nebo předsedovi komise, případně dnem uvedeným v oznámení. </w:t>
      </w:r>
    </w:p>
    <w:p w:rsidR="00085844" w:rsidRPr="00C078A1" w:rsidRDefault="00085844" w:rsidP="00085844">
      <w:pPr>
        <w:pStyle w:val="Odstavecseseznamem"/>
        <w:numPr>
          <w:ilvl w:val="0"/>
          <w:numId w:val="6"/>
        </w:numPr>
        <w:shd w:val="clear" w:color="auto" w:fill="FFFFFF"/>
        <w:tabs>
          <w:tab w:val="left" w:pos="284"/>
        </w:tabs>
        <w:spacing w:before="100" w:beforeAutospacing="1" w:after="100" w:afterAutospacing="1"/>
        <w:contextualSpacing w:val="0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Předseda komise může navrhnout radě města odvolání člena komise, pokud se tento člen nedostavuje dlouhodobě na jednání komise bez řádné omluvy, příp. z jiného závažného důvodu.</w:t>
      </w:r>
    </w:p>
    <w:p w:rsidR="00085844" w:rsidRPr="00C078A1" w:rsidRDefault="00085844" w:rsidP="00085844">
      <w:pPr>
        <w:shd w:val="clear" w:color="auto" w:fill="FFFFFF"/>
        <w:spacing w:after="128"/>
        <w:jc w:val="center"/>
        <w:rPr>
          <w:rFonts w:ascii="Arial" w:hAnsi="Arial" w:cs="Arial"/>
          <w:b/>
          <w:bCs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spacing w:after="128"/>
        <w:jc w:val="center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b/>
          <w:bCs/>
          <w:sz w:val="22"/>
          <w:szCs w:val="22"/>
        </w:rPr>
        <w:t>čl. 4</w:t>
      </w:r>
      <w:r w:rsidRPr="00C078A1">
        <w:rPr>
          <w:rFonts w:ascii="Arial" w:hAnsi="Arial" w:cs="Arial"/>
          <w:b/>
          <w:bCs/>
          <w:sz w:val="22"/>
          <w:szCs w:val="22"/>
        </w:rPr>
        <w:br/>
        <w:t>Úkoly a činnost komisí</w:t>
      </w:r>
    </w:p>
    <w:p w:rsidR="00085844" w:rsidRPr="00C078A1" w:rsidRDefault="00085844" w:rsidP="0008584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Komise je poradním a iniciativním orgánem rady města, rozhodovací pravomoci má pouze tehdy, pokud jí byly delegovány radou města.</w:t>
      </w:r>
    </w:p>
    <w:p w:rsidR="00085844" w:rsidRPr="00C078A1" w:rsidRDefault="00085844" w:rsidP="0008584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Rada města stanoví náplň činnosti komise, ukládá jí operativní úkoly a projednává stanoviska a náměty komise. </w:t>
      </w:r>
    </w:p>
    <w:p w:rsidR="00085844" w:rsidRPr="00C078A1" w:rsidRDefault="00085844" w:rsidP="0008584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Rada města stanoví předmět a okruh činnosti dočasné komisi písemnou formou. </w:t>
      </w:r>
    </w:p>
    <w:p w:rsidR="00085844" w:rsidRPr="00C078A1" w:rsidRDefault="00085844" w:rsidP="0008584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Záležitosti k projednání v komisích postupuje komisím rada města, primátor, náměstci primátora a odbory Magistrátu města Prostějova.</w:t>
      </w:r>
    </w:p>
    <w:p w:rsidR="00085844" w:rsidRPr="00C078A1" w:rsidRDefault="00085844" w:rsidP="00085844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Arial" w:hAnsi="Arial" w:cs="Arial"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tabs>
          <w:tab w:val="center" w:pos="4536"/>
          <w:tab w:val="left" w:pos="5295"/>
        </w:tabs>
        <w:spacing w:after="128"/>
        <w:jc w:val="center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b/>
          <w:bCs/>
          <w:sz w:val="22"/>
          <w:szCs w:val="22"/>
        </w:rPr>
        <w:t>čl. 5</w:t>
      </w:r>
      <w:r w:rsidRPr="00C078A1">
        <w:rPr>
          <w:rFonts w:ascii="Arial" w:hAnsi="Arial" w:cs="Arial"/>
          <w:b/>
          <w:bCs/>
          <w:sz w:val="22"/>
          <w:szCs w:val="22"/>
        </w:rPr>
        <w:br/>
        <w:t>Jednání komisí</w:t>
      </w:r>
    </w:p>
    <w:p w:rsidR="00085844" w:rsidRPr="00C078A1" w:rsidRDefault="00085844" w:rsidP="0008584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Komise se schází dle potřeby, zpravidla jedenkrát za dva měsíce, v případě potřeby častěji. Komise zpracují harmonogram jednání na každý kalendářní rok.</w:t>
      </w:r>
    </w:p>
    <w:p w:rsidR="00085844" w:rsidRPr="00C078A1" w:rsidRDefault="00085844" w:rsidP="0008584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Jednání komisí jsou neveřejná. </w:t>
      </w:r>
    </w:p>
    <w:p w:rsidR="00085844" w:rsidRPr="00C078A1" w:rsidRDefault="00085844" w:rsidP="0008584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Předseda komise svolává jednání komise, určuje místo, čas, navrhuje program jednání </w:t>
      </w:r>
      <w:r w:rsidRPr="00C078A1">
        <w:rPr>
          <w:rFonts w:ascii="Arial" w:hAnsi="Arial" w:cs="Arial"/>
          <w:sz w:val="22"/>
          <w:szCs w:val="22"/>
        </w:rPr>
        <w:br/>
        <w:t xml:space="preserve">a způsob projednávání jednotlivých bodů. Každý člen komise může navrhnout doplnění nebo změnu programu jednání komise. Pozvánku na jednání komise příp. s návrhem programu zasílá členům komise tajemník komise, preferována je forma komunikace prostřednictvím el. </w:t>
      </w:r>
      <w:proofErr w:type="gramStart"/>
      <w:r w:rsidRPr="00C078A1">
        <w:rPr>
          <w:rFonts w:ascii="Arial" w:hAnsi="Arial" w:cs="Arial"/>
          <w:sz w:val="22"/>
          <w:szCs w:val="22"/>
        </w:rPr>
        <w:t>pošty</w:t>
      </w:r>
      <w:proofErr w:type="gramEnd"/>
      <w:r w:rsidRPr="00C078A1">
        <w:rPr>
          <w:rFonts w:ascii="Arial" w:hAnsi="Arial" w:cs="Arial"/>
          <w:sz w:val="22"/>
          <w:szCs w:val="22"/>
        </w:rPr>
        <w:t>.</w:t>
      </w:r>
    </w:p>
    <w:p w:rsidR="00085844" w:rsidRPr="00C078A1" w:rsidRDefault="00085844" w:rsidP="0008584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Jednání komisí řídí vždy předseda nebo jím pověřený člen komise (dále jen „předseda”). </w:t>
      </w:r>
    </w:p>
    <w:p w:rsidR="00085844" w:rsidRPr="00C078A1" w:rsidRDefault="00085844" w:rsidP="0008584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Rozhodne-li předseda komise nebo jeví-li se tak účelné vzhledem k obsahu či rozsahu věci, která má být projednána, rozešle tajemník komise dle pokynů předsedy komise členům komise písemné materiály k projednávaným záležitostem. </w:t>
      </w:r>
    </w:p>
    <w:p w:rsidR="00085844" w:rsidRPr="00C078A1" w:rsidRDefault="00085844" w:rsidP="0008584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Členové komise jsou povinni se jednání komise účastnit. Nemůže-li se některý člen komise jednání zúčastnit, je povinen se předsedovi komise omluvit předem. Neúčast z náhlého důvodu je člen komise povinen omluvit dodatečně. Komise může jednat, je-li přítomna nadpoloviční většina všech členů. </w:t>
      </w:r>
    </w:p>
    <w:p w:rsidR="00085844" w:rsidRPr="00C078A1" w:rsidRDefault="00085844" w:rsidP="0008584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Předseda komise může na jednání komise přizvat odborníky a zaměstnance statutárního města Prostějova, pokud jejich znalosti mohou přispět k řešení záležitostí projednávaných komisí, stejně tak i další osoby, které o to požádaly, a to souhlasem členů komise. Výjimku tvoří primátor, náměstci primátora statutárního města Prostějova a tajemník Magistrátu města Prostějova, kteří se mohou účastnit jednání jednotlivých komisí dle svého uvážení. </w:t>
      </w:r>
    </w:p>
    <w:p w:rsidR="00085844" w:rsidRPr="00C078A1" w:rsidRDefault="00085844" w:rsidP="0008584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Ke slovu se členové komise přihlašují zvednutím ruky. Slovo uděluje, popř. odebírá předseda komise, který také řídí průběh projednávání jednotlivých záležitostí. </w:t>
      </w:r>
    </w:p>
    <w:p w:rsidR="00085844" w:rsidRPr="00C078A1" w:rsidRDefault="00085844" w:rsidP="0008584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Členové komise a osoby dle článku 5.7 na jednání komise přizvané jsou vázáni mlčenlivostí, nejsou tedy oprávněni sdělovat obsah jednání a projednávané skutečnosti třetím osobám. Stanovisko komise je oprávněn sdělovat předseda komise nebo jím pověřený člen komise nebo tajemník komise.</w:t>
      </w:r>
    </w:p>
    <w:p w:rsidR="00085844" w:rsidRPr="00C078A1" w:rsidRDefault="00085844" w:rsidP="00085844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C078A1">
        <w:rPr>
          <w:rFonts w:ascii="Arial" w:hAnsi="Arial" w:cs="Arial"/>
          <w:b/>
          <w:sz w:val="22"/>
          <w:szCs w:val="22"/>
        </w:rPr>
        <w:lastRenderedPageBreak/>
        <w:t>čl. 6</w:t>
      </w:r>
      <w:r w:rsidRPr="00C078A1">
        <w:rPr>
          <w:rFonts w:ascii="Arial" w:hAnsi="Arial" w:cs="Arial"/>
          <w:b/>
          <w:sz w:val="22"/>
          <w:szCs w:val="22"/>
        </w:rPr>
        <w:br/>
        <w:t>Usnášení komise a hlasování</w:t>
      </w:r>
    </w:p>
    <w:p w:rsidR="00085844" w:rsidRPr="00C078A1" w:rsidRDefault="00085844" w:rsidP="00085844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Komise přijímá stanoviska k projednávaným záležitostem formou usnesení. </w:t>
      </w:r>
    </w:p>
    <w:p w:rsidR="00085844" w:rsidRPr="00C078A1" w:rsidRDefault="00085844" w:rsidP="00085844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Komise je usnášeníschopná, jestliže je přítomna nadpoloviční většina všech jejích členů.</w:t>
      </w:r>
    </w:p>
    <w:p w:rsidR="00085844" w:rsidRPr="00C078A1" w:rsidRDefault="00085844" w:rsidP="00085844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Usnesení komise jsou platná, pokud pro ně hlasovala nadpoloviční většina všech členů komise. Výsledek hlasování k  jednotlivým projednávaným záležitostem vyhlašuje předseda komise.</w:t>
      </w:r>
    </w:p>
    <w:p w:rsidR="00085844" w:rsidRPr="00C078A1" w:rsidRDefault="00085844" w:rsidP="00085844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Komise může přijímat usnesení také mimo svolané jednání (per </w:t>
      </w:r>
      <w:proofErr w:type="spellStart"/>
      <w:r w:rsidRPr="00C078A1">
        <w:rPr>
          <w:rFonts w:ascii="Arial" w:hAnsi="Arial" w:cs="Arial"/>
          <w:sz w:val="22"/>
          <w:szCs w:val="22"/>
        </w:rPr>
        <w:t>rollam</w:t>
      </w:r>
      <w:proofErr w:type="spellEnd"/>
      <w:r w:rsidRPr="00C078A1">
        <w:rPr>
          <w:rFonts w:ascii="Arial" w:hAnsi="Arial" w:cs="Arial"/>
          <w:sz w:val="22"/>
          <w:szCs w:val="22"/>
        </w:rPr>
        <w:t xml:space="preserve">), a to elektronickým korespondenčním hlasováním. Hlasování per </w:t>
      </w:r>
      <w:proofErr w:type="spellStart"/>
      <w:r w:rsidRPr="00C078A1">
        <w:rPr>
          <w:rFonts w:ascii="Arial" w:hAnsi="Arial" w:cs="Arial"/>
          <w:sz w:val="22"/>
          <w:szCs w:val="22"/>
        </w:rPr>
        <w:t>rollam</w:t>
      </w:r>
      <w:proofErr w:type="spellEnd"/>
      <w:r w:rsidRPr="00C078A1">
        <w:rPr>
          <w:rFonts w:ascii="Arial" w:hAnsi="Arial" w:cs="Arial"/>
          <w:sz w:val="22"/>
          <w:szCs w:val="22"/>
        </w:rPr>
        <w:t xml:space="preserve"> iniciuje předseda komise e-mailovou zprávou adresovanou všem členům komise. Součástí e-mailové zprávy je vždy návrh usnesení, které má být přijato, případně odůvodnění návrhu. Členové komise vyjadřují svůj souhlas či nesouhlas s návrhem usnesení odpovědí ve formě „Ano“, „Ne“ nebo „Zdržuji se“, a to e-mailovou zprávou adresovanou všem členům komise.</w:t>
      </w:r>
    </w:p>
    <w:p w:rsidR="00085844" w:rsidRPr="00C078A1" w:rsidRDefault="00085844" w:rsidP="00085844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Jednání komise lze zajistit též s využitím technického zařízení pro přenos obrazu a zvuku umožňujícího ztotožnění osoby prostřednictvím obrazu a zvuku - on-line jednání. O tomto způsobu jednání a podmínkách účasti včetně elektronického odkazu na jednání jsou členové komisí informováni v pozvánce dle čl. 5 odst. 3. </w:t>
      </w:r>
    </w:p>
    <w:p w:rsidR="00085844" w:rsidRPr="00C078A1" w:rsidRDefault="00085844" w:rsidP="00085844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Ve výjimečných případech, zejména ve vztahu k požadavkům na druh a úroveň technického zařízení pro případ on-line jednání, je možné jednání komisí zajistit kombinací on-line jednání a hlasování per </w:t>
      </w:r>
      <w:proofErr w:type="spellStart"/>
      <w:r w:rsidRPr="00C078A1">
        <w:rPr>
          <w:rFonts w:ascii="Arial" w:hAnsi="Arial" w:cs="Arial"/>
          <w:sz w:val="22"/>
          <w:szCs w:val="22"/>
        </w:rPr>
        <w:t>rollam</w:t>
      </w:r>
      <w:proofErr w:type="spellEnd"/>
      <w:r w:rsidRPr="00C078A1">
        <w:rPr>
          <w:rFonts w:ascii="Arial" w:hAnsi="Arial" w:cs="Arial"/>
          <w:sz w:val="22"/>
          <w:szCs w:val="22"/>
        </w:rPr>
        <w:t xml:space="preserve"> dle bodu 4. tohoto článku. V takovém případě se v pozvánce na jednání uvede časový interval, ve kterém budou doručené e-mailové zprávy považovány za platný hlas k usnesení s tím, že na e-mailové zprávy doručené později nebude brán zřetel. </w:t>
      </w:r>
    </w:p>
    <w:p w:rsidR="00085844" w:rsidRPr="00C078A1" w:rsidRDefault="00085844" w:rsidP="00085844">
      <w:pPr>
        <w:shd w:val="clear" w:color="auto" w:fill="FFFFFF"/>
        <w:spacing w:before="100" w:beforeAutospacing="1" w:after="100" w:afterAutospacing="1"/>
        <w:ind w:left="284"/>
        <w:jc w:val="center"/>
        <w:rPr>
          <w:rFonts w:ascii="Arial" w:hAnsi="Arial" w:cs="Arial"/>
          <w:b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C078A1">
        <w:rPr>
          <w:rFonts w:ascii="Arial" w:hAnsi="Arial" w:cs="Arial"/>
          <w:b/>
          <w:sz w:val="22"/>
          <w:szCs w:val="22"/>
        </w:rPr>
        <w:t>čl. 7</w:t>
      </w:r>
      <w:r w:rsidRPr="00C078A1">
        <w:rPr>
          <w:rFonts w:ascii="Arial" w:hAnsi="Arial" w:cs="Arial"/>
          <w:b/>
          <w:sz w:val="22"/>
          <w:szCs w:val="22"/>
        </w:rPr>
        <w:br/>
        <w:t>Zápis z jednání a doporučení radě města</w:t>
      </w:r>
    </w:p>
    <w:p w:rsidR="00085844" w:rsidRPr="00C078A1" w:rsidRDefault="00085844" w:rsidP="00085844">
      <w:pPr>
        <w:pStyle w:val="Odstavecseseznamem"/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644"/>
        <w:contextualSpacing w:val="0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Z každého jednání komise se pořizuje zápis, který podepisuje předseda komise a  tajemník komise, a to nejpozději sedm dní po jednání. Podepisující osoba umístí vlastnoruční podpis ke strojově vypsanému jménu a příjmení, u něhož je uvedena funkce podepisující osoby. </w:t>
      </w:r>
      <w:r w:rsidRPr="00C078A1">
        <w:rPr>
          <w:rFonts w:ascii="Arial" w:hAnsi="Arial" w:cs="Arial"/>
          <w:sz w:val="22"/>
          <w:szCs w:val="22"/>
        </w:rPr>
        <w:br/>
        <w:t>V případě nepřítomnosti předsedy podepisuje zápis z  jednání komise předsedou pověřený člen komise. Podepisující pověřený člen komise k náležitostem týkajícím se předsedy komise vypíše text "v  zastoupení" a své jméno, příjmení a funkci.</w:t>
      </w:r>
    </w:p>
    <w:p w:rsidR="00085844" w:rsidRPr="00C078A1" w:rsidRDefault="00085844" w:rsidP="00085844">
      <w:pPr>
        <w:pStyle w:val="Odstavecseseznamem"/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644"/>
        <w:contextualSpacing w:val="0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Součástí zápisu z jednání komise je:</w:t>
      </w:r>
    </w:p>
    <w:p w:rsidR="00085844" w:rsidRPr="00C078A1" w:rsidRDefault="00085844" w:rsidP="00085844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/>
        <w:contextualSpacing w:val="0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den, místo, hodina zahájení a ukončení jednání a program jednání komise</w:t>
      </w:r>
    </w:p>
    <w:p w:rsidR="00085844" w:rsidRPr="00C078A1" w:rsidRDefault="00085844" w:rsidP="00085844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/>
        <w:contextualSpacing w:val="0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uvedení způsobu jednání komise dle čl. 6.</w:t>
      </w:r>
    </w:p>
    <w:p w:rsidR="00085844" w:rsidRPr="00C078A1" w:rsidRDefault="00085844" w:rsidP="00085844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/>
        <w:contextualSpacing w:val="0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 seznam přítomných či jinak zúčastněných členů komise včetně uvedení způsobu účasti</w:t>
      </w:r>
    </w:p>
    <w:p w:rsidR="00085844" w:rsidRPr="00C078A1" w:rsidRDefault="00085844" w:rsidP="00085844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/>
        <w:contextualSpacing w:val="0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seznam dalších osob přítomných na jednání komise</w:t>
      </w:r>
    </w:p>
    <w:p w:rsidR="00085844" w:rsidRPr="00C078A1" w:rsidRDefault="00085844" w:rsidP="00085844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/>
        <w:contextualSpacing w:val="0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usnesení k  jednotlivým projednávaným záležitostem</w:t>
      </w:r>
    </w:p>
    <w:p w:rsidR="00085844" w:rsidRPr="00C078A1" w:rsidRDefault="00085844" w:rsidP="00085844">
      <w:pPr>
        <w:pStyle w:val="Odstavecseseznamem"/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644"/>
        <w:contextualSpacing w:val="0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Tajemník komise nejpozději osmý den od skončení jednání komise uveřejní anonymizovaný zápis na webu města.</w:t>
      </w:r>
    </w:p>
    <w:p w:rsidR="00085844" w:rsidRPr="00C078A1" w:rsidRDefault="00085844" w:rsidP="00085844">
      <w:pPr>
        <w:pStyle w:val="Odstavecseseznamem"/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644"/>
        <w:contextualSpacing w:val="0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Doporučení komise radě města zašle předseda komise (příp. tajemník komise) přísl. náměstkovi primátora, který ve spolupráci s přísl. vedoucím odboru předloží návrhy řešení do porady primátora.</w:t>
      </w:r>
    </w:p>
    <w:p w:rsidR="00085844" w:rsidRPr="00C078A1" w:rsidRDefault="00085844" w:rsidP="00085844">
      <w:pPr>
        <w:shd w:val="clear" w:color="auto" w:fill="FFFFFF"/>
        <w:spacing w:before="100" w:beforeAutospacing="1" w:after="100" w:afterAutospacing="1"/>
        <w:ind w:left="644"/>
        <w:jc w:val="both"/>
        <w:rPr>
          <w:rFonts w:ascii="Arial" w:hAnsi="Arial" w:cs="Arial"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spacing w:after="128"/>
        <w:jc w:val="center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b/>
          <w:bCs/>
          <w:sz w:val="22"/>
          <w:szCs w:val="22"/>
        </w:rPr>
        <w:lastRenderedPageBreak/>
        <w:t>Část druhá</w:t>
      </w:r>
      <w:r w:rsidRPr="00C078A1">
        <w:rPr>
          <w:rFonts w:ascii="Arial" w:hAnsi="Arial" w:cs="Arial"/>
          <w:b/>
          <w:bCs/>
          <w:sz w:val="22"/>
          <w:szCs w:val="22"/>
        </w:rPr>
        <w:br/>
        <w:t>Ustanovení společná a závěrečná</w:t>
      </w:r>
    </w:p>
    <w:p w:rsidR="00085844" w:rsidRPr="00C078A1" w:rsidRDefault="00085844" w:rsidP="00085844">
      <w:pPr>
        <w:shd w:val="clear" w:color="auto" w:fill="FFFFFF"/>
        <w:spacing w:after="128"/>
        <w:jc w:val="center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b/>
          <w:bCs/>
          <w:sz w:val="22"/>
          <w:szCs w:val="22"/>
        </w:rPr>
        <w:t>čl. 8</w:t>
      </w:r>
    </w:p>
    <w:p w:rsidR="00085844" w:rsidRPr="00C078A1" w:rsidRDefault="00085844" w:rsidP="00085844">
      <w:pPr>
        <w:pStyle w:val="Odstavecseseznamem"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Změny a doplnění jednacího řádu komisí schvaluje rada města. </w:t>
      </w:r>
    </w:p>
    <w:p w:rsidR="00085844" w:rsidRPr="00C078A1" w:rsidRDefault="00085844" w:rsidP="00085844">
      <w:pPr>
        <w:pStyle w:val="Odstavecseseznamem"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Organizační záležitosti specifické pro přísl. komisi (např. podněty členů komise v písemné formě) předloží předseda komise ke schválení radě města formou dodatku k jednacímu řádu. Tímto dodatkem se bude řídit přísl. komise.</w:t>
      </w:r>
    </w:p>
    <w:p w:rsidR="00085844" w:rsidRPr="00C078A1" w:rsidRDefault="00085844" w:rsidP="00085844">
      <w:pPr>
        <w:pStyle w:val="Odstavecseseznamem"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>Tímto jednacím řádem se budou řídit rovněž komise zřízené Zastupitelstvem města Prostějova.</w:t>
      </w:r>
    </w:p>
    <w:p w:rsidR="00085844" w:rsidRPr="00C078A1" w:rsidRDefault="00085844" w:rsidP="00085844">
      <w:pPr>
        <w:pStyle w:val="Odstavecseseznamem"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Tento jednací řád komisí rady schválila Rada města Prostějova na své schůzi konané </w:t>
      </w:r>
      <w:r w:rsidRPr="00C078A1">
        <w:rPr>
          <w:rFonts w:ascii="Arial" w:hAnsi="Arial" w:cs="Arial"/>
          <w:sz w:val="22"/>
          <w:szCs w:val="22"/>
        </w:rPr>
        <w:br/>
        <w:t xml:space="preserve">dne 8. 2. 2022 usnesením č. RM/2022/107/06 </w:t>
      </w:r>
    </w:p>
    <w:p w:rsidR="00085844" w:rsidRPr="00C078A1" w:rsidRDefault="00085844" w:rsidP="00085844">
      <w:pPr>
        <w:pStyle w:val="Odstavecseseznamem"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Jednací řád komisí Rady města Prostějova nabývá účinnosti dnem schválení, tímto dnem pozbývá účinnosti jednací řád komisí schválený Radou města Prostějova usnesením </w:t>
      </w:r>
      <w:r w:rsidRPr="00C078A1">
        <w:rPr>
          <w:rFonts w:ascii="Arial" w:hAnsi="Arial" w:cs="Arial"/>
          <w:sz w:val="22"/>
          <w:szCs w:val="22"/>
        </w:rPr>
        <w:br/>
        <w:t>č.</w:t>
      </w:r>
      <w:r w:rsidRPr="00C078A1">
        <w:t xml:space="preserve"> </w:t>
      </w:r>
      <w:r w:rsidRPr="00C078A1">
        <w:rPr>
          <w:rFonts w:ascii="Arial" w:hAnsi="Arial" w:cs="Arial"/>
          <w:sz w:val="22"/>
          <w:szCs w:val="22"/>
        </w:rPr>
        <w:t>9234 ze dne 19. 3. 2019.</w:t>
      </w:r>
    </w:p>
    <w:p w:rsidR="00085844" w:rsidRPr="00C078A1" w:rsidRDefault="00085844" w:rsidP="00085844">
      <w:pPr>
        <w:pStyle w:val="Odstavecseseznamem"/>
        <w:shd w:val="clear" w:color="auto" w:fill="FFFFFF"/>
        <w:spacing w:before="100" w:beforeAutospacing="1" w:after="100" w:afterAutospacing="1"/>
        <w:ind w:left="709"/>
        <w:jc w:val="both"/>
        <w:rPr>
          <w:rFonts w:ascii="Arial" w:hAnsi="Arial" w:cs="Arial"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rPr>
          <w:rFonts w:ascii="Arial" w:hAnsi="Arial" w:cs="Arial"/>
          <w:sz w:val="22"/>
          <w:szCs w:val="22"/>
        </w:rPr>
      </w:pPr>
      <w:r w:rsidRPr="00C078A1">
        <w:rPr>
          <w:rFonts w:ascii="Arial" w:hAnsi="Arial" w:cs="Arial"/>
          <w:sz w:val="22"/>
          <w:szCs w:val="22"/>
        </w:rPr>
        <w:t xml:space="preserve">V Prostějově dne </w:t>
      </w:r>
      <w:r w:rsidR="000612C5" w:rsidRPr="00C078A1">
        <w:rPr>
          <w:rFonts w:ascii="Arial" w:hAnsi="Arial" w:cs="Arial"/>
          <w:sz w:val="22"/>
          <w:szCs w:val="22"/>
        </w:rPr>
        <w:t>8. 2. 2022</w:t>
      </w:r>
    </w:p>
    <w:p w:rsidR="00085844" w:rsidRPr="00C078A1" w:rsidRDefault="00085844" w:rsidP="00085844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085844" w:rsidRPr="00C078A1" w:rsidRDefault="00085844" w:rsidP="00085844">
      <w:pPr>
        <w:shd w:val="clear" w:color="auto" w:fill="FFFFFF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7"/>
        <w:gridCol w:w="4371"/>
      </w:tblGrid>
      <w:tr w:rsidR="00C078A1" w:rsidRPr="00C078A1" w:rsidTr="00191B61">
        <w:tc>
          <w:tcPr>
            <w:tcW w:w="0" w:type="auto"/>
            <w:vAlign w:val="center"/>
            <w:hideMark/>
          </w:tcPr>
          <w:p w:rsidR="00085844" w:rsidRPr="00C078A1" w:rsidRDefault="00085844" w:rsidP="00191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78A1">
              <w:rPr>
                <w:rFonts w:ascii="Arial" w:hAnsi="Arial" w:cs="Arial"/>
                <w:sz w:val="22"/>
                <w:szCs w:val="22"/>
              </w:rPr>
              <w:t>Mgr. František Jura</w:t>
            </w:r>
            <w:r w:rsidR="00E52E1A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Pr="00C078A1">
              <w:rPr>
                <w:rFonts w:ascii="Arial" w:hAnsi="Arial" w:cs="Arial"/>
                <w:sz w:val="22"/>
                <w:szCs w:val="22"/>
              </w:rPr>
              <w:br/>
              <w:t>primátor města Prostějova</w:t>
            </w:r>
          </w:p>
        </w:tc>
        <w:tc>
          <w:tcPr>
            <w:tcW w:w="0" w:type="auto"/>
            <w:vAlign w:val="center"/>
            <w:hideMark/>
          </w:tcPr>
          <w:p w:rsidR="00085844" w:rsidRPr="00C078A1" w:rsidRDefault="00085844" w:rsidP="00191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78A1">
              <w:rPr>
                <w:rFonts w:ascii="Arial" w:hAnsi="Arial" w:cs="Arial"/>
                <w:sz w:val="22"/>
                <w:szCs w:val="22"/>
              </w:rPr>
              <w:t>Mgr. Jiří Pospíšil</w:t>
            </w:r>
            <w:r w:rsidR="00E52E1A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Pr="00C078A1">
              <w:rPr>
                <w:rFonts w:ascii="Arial" w:hAnsi="Arial" w:cs="Arial"/>
                <w:sz w:val="22"/>
                <w:szCs w:val="22"/>
              </w:rPr>
              <w:br/>
              <w:t>1. náměstek primátora</w:t>
            </w:r>
          </w:p>
        </w:tc>
      </w:tr>
    </w:tbl>
    <w:p w:rsidR="00085844" w:rsidRPr="00C078A1" w:rsidRDefault="00085844" w:rsidP="00085844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085844" w:rsidRPr="00C078A1" w:rsidRDefault="00085844" w:rsidP="00085844"/>
    <w:p w:rsidR="00085844" w:rsidRPr="00C078A1" w:rsidRDefault="00085844" w:rsidP="00085844">
      <w:pPr>
        <w:pStyle w:val="Zkladntext"/>
        <w:tabs>
          <w:tab w:val="clear" w:pos="0"/>
          <w:tab w:val="left" w:pos="-284"/>
        </w:tabs>
        <w:ind w:left="426" w:hanging="426"/>
        <w:rPr>
          <w:rFonts w:ascii="Arial" w:hAnsi="Arial" w:cs="Arial"/>
          <w:sz w:val="24"/>
        </w:rPr>
      </w:pPr>
    </w:p>
    <w:p w:rsidR="004E67C9" w:rsidRPr="00C078A1" w:rsidRDefault="004E67C9"/>
    <w:sectPr w:rsidR="004E67C9" w:rsidRPr="00C078A1" w:rsidSect="000612C5">
      <w:footerReference w:type="default" r:id="rId7"/>
      <w:pgSz w:w="11906" w:h="16838"/>
      <w:pgMar w:top="1417" w:right="991" w:bottom="1417" w:left="1417" w:header="709" w:footer="8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ACC" w:rsidRDefault="00EA7ACC" w:rsidP="000612C5">
      <w:r>
        <w:separator/>
      </w:r>
    </w:p>
  </w:endnote>
  <w:endnote w:type="continuationSeparator" w:id="0">
    <w:p w:rsidR="00EA7ACC" w:rsidRDefault="00EA7ACC" w:rsidP="0006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017845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804127" w:rsidRPr="000612C5" w:rsidRDefault="000612C5" w:rsidP="000612C5">
        <w:pPr>
          <w:pStyle w:val="Zpat"/>
          <w:jc w:val="right"/>
          <w:rPr>
            <w:rFonts w:ascii="Arial" w:hAnsi="Arial" w:cs="Arial"/>
            <w:sz w:val="22"/>
            <w:szCs w:val="22"/>
          </w:rPr>
        </w:pPr>
        <w:r w:rsidRPr="000612C5">
          <w:rPr>
            <w:rFonts w:ascii="Arial" w:hAnsi="Arial" w:cs="Arial"/>
            <w:sz w:val="22"/>
            <w:szCs w:val="22"/>
          </w:rPr>
          <w:fldChar w:fldCharType="begin"/>
        </w:r>
        <w:r w:rsidRPr="000612C5">
          <w:rPr>
            <w:rFonts w:ascii="Arial" w:hAnsi="Arial" w:cs="Arial"/>
            <w:sz w:val="22"/>
            <w:szCs w:val="22"/>
          </w:rPr>
          <w:instrText>PAGE   \* MERGEFORMAT</w:instrText>
        </w:r>
        <w:r w:rsidRPr="000612C5">
          <w:rPr>
            <w:rFonts w:ascii="Arial" w:hAnsi="Arial" w:cs="Arial"/>
            <w:sz w:val="22"/>
            <w:szCs w:val="22"/>
          </w:rPr>
          <w:fldChar w:fldCharType="separate"/>
        </w:r>
        <w:r w:rsidR="00D17025">
          <w:rPr>
            <w:rFonts w:ascii="Arial" w:hAnsi="Arial" w:cs="Arial"/>
            <w:noProof/>
            <w:sz w:val="22"/>
            <w:szCs w:val="22"/>
          </w:rPr>
          <w:t>4</w:t>
        </w:r>
        <w:r w:rsidRPr="000612C5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ACC" w:rsidRDefault="00EA7ACC" w:rsidP="000612C5">
      <w:r>
        <w:separator/>
      </w:r>
    </w:p>
  </w:footnote>
  <w:footnote w:type="continuationSeparator" w:id="0">
    <w:p w:rsidR="00EA7ACC" w:rsidRDefault="00EA7ACC" w:rsidP="00061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D2920"/>
    <w:multiLevelType w:val="multilevel"/>
    <w:tmpl w:val="D3B8C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B19A5"/>
    <w:multiLevelType w:val="hybridMultilevel"/>
    <w:tmpl w:val="046E4AF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75243"/>
    <w:multiLevelType w:val="hybridMultilevel"/>
    <w:tmpl w:val="153608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B3F1FF7"/>
    <w:multiLevelType w:val="multilevel"/>
    <w:tmpl w:val="1B805434"/>
    <w:lvl w:ilvl="0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abstractNum w:abstractNumId="4" w15:restartNumberingAfterBreak="0">
    <w:nsid w:val="3B597A71"/>
    <w:multiLevelType w:val="hybridMultilevel"/>
    <w:tmpl w:val="D92E7058"/>
    <w:lvl w:ilvl="0" w:tplc="877068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7456473"/>
    <w:multiLevelType w:val="hybridMultilevel"/>
    <w:tmpl w:val="B4C479E8"/>
    <w:lvl w:ilvl="0" w:tplc="8DCEBCF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B9A125B"/>
    <w:multiLevelType w:val="multilevel"/>
    <w:tmpl w:val="CE2E6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EF46A3"/>
    <w:multiLevelType w:val="multilevel"/>
    <w:tmpl w:val="29AE835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64876BC2"/>
    <w:multiLevelType w:val="multilevel"/>
    <w:tmpl w:val="978658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 w15:restartNumberingAfterBreak="0">
    <w:nsid w:val="70913433"/>
    <w:multiLevelType w:val="multilevel"/>
    <w:tmpl w:val="D3B8C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8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844"/>
    <w:rsid w:val="000612C5"/>
    <w:rsid w:val="00085844"/>
    <w:rsid w:val="001D4F64"/>
    <w:rsid w:val="004E67C9"/>
    <w:rsid w:val="00845EF2"/>
    <w:rsid w:val="00BF1A95"/>
    <w:rsid w:val="00C078A1"/>
    <w:rsid w:val="00D17025"/>
    <w:rsid w:val="00E52E1A"/>
    <w:rsid w:val="00EA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5ED698-5050-42BD-9600-CA6BFDAA6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5844"/>
    <w:rPr>
      <w:rFonts w:eastAsia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85844"/>
    <w:pPr>
      <w:tabs>
        <w:tab w:val="left" w:pos="0"/>
      </w:tabs>
      <w:jc w:val="both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rsid w:val="00085844"/>
    <w:rPr>
      <w:rFonts w:eastAsia="Times New Roman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0858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5844"/>
    <w:rPr>
      <w:rFonts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8584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6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612C5"/>
    <w:rPr>
      <w:rFonts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1218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Meisselová Petra</dc:creator>
  <cp:keywords/>
  <dc:description/>
  <cp:lastModifiedBy>Meisselová Petra</cp:lastModifiedBy>
  <cp:revision>2</cp:revision>
  <dcterms:created xsi:type="dcterms:W3CDTF">2022-12-13T09:03:00Z</dcterms:created>
  <dcterms:modified xsi:type="dcterms:W3CDTF">2022-12-13T09:03:00Z</dcterms:modified>
</cp:coreProperties>
</file>